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19E3A" w14:textId="77777777" w:rsidR="00DA31C8" w:rsidRPr="00DA31C8" w:rsidRDefault="00DA31C8" w:rsidP="00DA31C8"/>
    <w:p w14:paraId="334FFEFF" w14:textId="77777777" w:rsidR="00DA31C8" w:rsidRPr="00DA31C8" w:rsidRDefault="00DA31C8" w:rsidP="00DA31C8">
      <w:pPr>
        <w:numPr>
          <w:ilvl w:val="0"/>
          <w:numId w:val="1"/>
        </w:numPr>
        <w:rPr>
          <w:b/>
          <w:bCs/>
        </w:rPr>
      </w:pPr>
      <w:r w:rsidRPr="00DA31C8">
        <w:rPr>
          <w:b/>
          <w:bCs/>
        </w:rPr>
        <w:t>Reguli pentru redactarea și trimiterea articolelor</w:t>
      </w:r>
    </w:p>
    <w:p w14:paraId="1EF65401" w14:textId="77777777" w:rsidR="00DA31C8" w:rsidRPr="00DA31C8" w:rsidRDefault="00DA31C8" w:rsidP="00DA31C8">
      <w:pPr>
        <w:rPr>
          <w:b/>
          <w:bCs/>
        </w:rPr>
      </w:pPr>
    </w:p>
    <w:p w14:paraId="6B017C42" w14:textId="77777777" w:rsidR="00DA31C8" w:rsidRPr="00DA31C8" w:rsidRDefault="00DA31C8" w:rsidP="00DA31C8">
      <w:r w:rsidRPr="00DA31C8">
        <w:t xml:space="preserve">● </w:t>
      </w:r>
      <w:r w:rsidRPr="00DA31C8">
        <w:rPr>
          <w:b/>
          <w:bCs/>
        </w:rPr>
        <w:t>Termenul-limită pentru trimiterea materialelor propuse spre publicare:</w:t>
      </w:r>
    </w:p>
    <w:p w14:paraId="3308DE46" w14:textId="77777777" w:rsidR="00DA31C8" w:rsidRPr="00DA31C8" w:rsidRDefault="00DA31C8" w:rsidP="00DA31C8">
      <w:pPr>
        <w:numPr>
          <w:ilvl w:val="0"/>
          <w:numId w:val="2"/>
        </w:numPr>
      </w:pPr>
      <w:r w:rsidRPr="00DA31C8">
        <w:t>31 ianuarie pentru nr. 1;</w:t>
      </w:r>
    </w:p>
    <w:p w14:paraId="7643E54A" w14:textId="77777777" w:rsidR="00DA31C8" w:rsidRPr="00DA31C8" w:rsidRDefault="00DA31C8" w:rsidP="00DA31C8">
      <w:pPr>
        <w:numPr>
          <w:ilvl w:val="0"/>
          <w:numId w:val="2"/>
        </w:numPr>
      </w:pPr>
      <w:r w:rsidRPr="00DA31C8">
        <w:t>31 mai pentru nr. 2 al fiecărui an.</w:t>
      </w:r>
    </w:p>
    <w:p w14:paraId="25C03B20" w14:textId="77777777" w:rsidR="00DA31C8" w:rsidRPr="00DA31C8" w:rsidRDefault="00DA31C8" w:rsidP="00DA31C8">
      <w:r w:rsidRPr="00DA31C8">
        <w:t xml:space="preserve">● </w:t>
      </w:r>
      <w:r w:rsidRPr="00DA31C8">
        <w:rPr>
          <w:b/>
          <w:bCs/>
        </w:rPr>
        <w:t>Limbi de redactare</w:t>
      </w:r>
    </w:p>
    <w:p w14:paraId="5AA8FC30" w14:textId="77777777" w:rsidR="00DA31C8" w:rsidRPr="00DA31C8" w:rsidRDefault="00DA31C8" w:rsidP="00DA31C8">
      <w:pPr>
        <w:numPr>
          <w:ilvl w:val="0"/>
          <w:numId w:val="3"/>
        </w:numPr>
      </w:pPr>
      <w:r w:rsidRPr="00DA31C8">
        <w:t>Textul: în română, franceză sau engleză.</w:t>
      </w:r>
    </w:p>
    <w:p w14:paraId="1FDF94CE" w14:textId="77777777" w:rsidR="00DA31C8" w:rsidRPr="00DA31C8" w:rsidRDefault="00DA31C8" w:rsidP="00DA31C8">
      <w:pPr>
        <w:numPr>
          <w:ilvl w:val="0"/>
          <w:numId w:val="3"/>
        </w:numPr>
      </w:pPr>
      <w:r w:rsidRPr="00DA31C8">
        <w:t xml:space="preserve">Rezumatul (max. 100 de cuvinte) și cuvintele-cheie (max. 5) vor fi redactate în limba engleză. </w:t>
      </w:r>
    </w:p>
    <w:p w14:paraId="5F5C74BB" w14:textId="77777777" w:rsidR="00DA31C8" w:rsidRPr="00DA31C8" w:rsidRDefault="00DA31C8" w:rsidP="00DA31C8">
      <w:r w:rsidRPr="00DA31C8">
        <w:t xml:space="preserve">● </w:t>
      </w:r>
      <w:r w:rsidRPr="00DA31C8">
        <w:rPr>
          <w:b/>
          <w:bCs/>
        </w:rPr>
        <w:t>Dimensiune</w:t>
      </w:r>
    </w:p>
    <w:p w14:paraId="78F7183A" w14:textId="77777777" w:rsidR="00DA31C8" w:rsidRPr="00DA31C8" w:rsidRDefault="00DA31C8" w:rsidP="00DA31C8">
      <w:pPr>
        <w:numPr>
          <w:ilvl w:val="0"/>
          <w:numId w:val="4"/>
        </w:numPr>
      </w:pPr>
      <w:r w:rsidRPr="00DA31C8">
        <w:t>Se acceptă studii și articole de maximum 15 pagini, redactate în Times New Roman, corp 12, spațiere 1,5 (aprox. 40.000 de caractere).</w:t>
      </w:r>
    </w:p>
    <w:p w14:paraId="3A69514C" w14:textId="77777777" w:rsidR="00DA31C8" w:rsidRPr="00DA31C8" w:rsidRDefault="00DA31C8" w:rsidP="00DA31C8">
      <w:r w:rsidRPr="00DA31C8">
        <w:t xml:space="preserve">● </w:t>
      </w:r>
      <w:r w:rsidRPr="00DA31C8">
        <w:rPr>
          <w:b/>
          <w:bCs/>
        </w:rPr>
        <w:t>Redactare și formatare</w:t>
      </w:r>
    </w:p>
    <w:p w14:paraId="75609D8F" w14:textId="77777777" w:rsidR="00DA31C8" w:rsidRPr="00DA31C8" w:rsidRDefault="00DA31C8" w:rsidP="00DA31C8">
      <w:pPr>
        <w:numPr>
          <w:ilvl w:val="0"/>
          <w:numId w:val="5"/>
        </w:numPr>
      </w:pPr>
      <w:r w:rsidRPr="00DA31C8">
        <w:t>Titlul: 16, Regular, Bold, centrat.</w:t>
      </w:r>
    </w:p>
    <w:p w14:paraId="168965B2" w14:textId="77777777" w:rsidR="00DA31C8" w:rsidRPr="00DA31C8" w:rsidRDefault="00DA31C8" w:rsidP="00DA31C8">
      <w:pPr>
        <w:numPr>
          <w:ilvl w:val="0"/>
          <w:numId w:val="5"/>
        </w:numPr>
      </w:pPr>
      <w:r w:rsidRPr="00DA31C8">
        <w:t>Prenumele și numele: 14, Regular, aliniere la dreapta, sub titlu.</w:t>
      </w:r>
    </w:p>
    <w:p w14:paraId="300F2320" w14:textId="77777777" w:rsidR="00DA31C8" w:rsidRPr="00DA31C8" w:rsidRDefault="00DA31C8" w:rsidP="00DA31C8">
      <w:pPr>
        <w:numPr>
          <w:ilvl w:val="0"/>
          <w:numId w:val="5"/>
        </w:numPr>
      </w:pPr>
      <w:r w:rsidRPr="00DA31C8">
        <w:t xml:space="preserve">Rezumatul și cuvintele-cheie vor apărea succesiv, cu aceste denumiri, la un rând distanță, cu caractere italice și corp de literă de 11. </w:t>
      </w:r>
    </w:p>
    <w:p w14:paraId="4FC344B6" w14:textId="77777777" w:rsidR="00DA31C8" w:rsidRPr="00DA31C8" w:rsidRDefault="00DA31C8" w:rsidP="00DA31C8">
      <w:pPr>
        <w:numPr>
          <w:ilvl w:val="0"/>
          <w:numId w:val="5"/>
        </w:numPr>
        <w:rPr>
          <w:b/>
          <w:bCs/>
        </w:rPr>
      </w:pPr>
      <w:r w:rsidRPr="00DA31C8">
        <w:t xml:space="preserve">Textele se redactează cu font Times New Roman, mărimea corpului de literă 12, caractere drepte, spațiere interliniară la un rând și jumătate, Justify. </w:t>
      </w:r>
    </w:p>
    <w:p w14:paraId="112FDBE7" w14:textId="77777777" w:rsidR="00DA31C8" w:rsidRPr="00DA31C8" w:rsidRDefault="00DA31C8" w:rsidP="00DA31C8">
      <w:pPr>
        <w:numPr>
          <w:ilvl w:val="0"/>
          <w:numId w:val="5"/>
        </w:numPr>
        <w:rPr>
          <w:b/>
          <w:bCs/>
        </w:rPr>
      </w:pPr>
      <w:r w:rsidRPr="00DA31C8">
        <w:t>Nu se vor accepta spre publicare texte fără diacritice.</w:t>
      </w:r>
    </w:p>
    <w:p w14:paraId="7413E1F7" w14:textId="77777777" w:rsidR="00DA31C8" w:rsidRPr="00DA31C8" w:rsidRDefault="00DA31C8" w:rsidP="00DA31C8">
      <w:pPr>
        <w:numPr>
          <w:ilvl w:val="0"/>
          <w:numId w:val="5"/>
        </w:numPr>
        <w:rPr>
          <w:b/>
          <w:bCs/>
        </w:rPr>
      </w:pPr>
      <w:r w:rsidRPr="00DA31C8">
        <w:t xml:space="preserve">Editura MLR respectă normele gramaticale din Gramatica Limbii Române (GALR), vol. I, II, sub egida Institutului de Lingvistică „Iorgu Iordan – Al. Rosetti” din București al Academiei Române (2008) și normele DOOM 3 (2021). </w:t>
      </w:r>
    </w:p>
    <w:p w14:paraId="39D0B1A6" w14:textId="77777777" w:rsidR="00DA31C8" w:rsidRPr="00DA31C8" w:rsidRDefault="00DA31C8" w:rsidP="00DA31C8">
      <w:pPr>
        <w:numPr>
          <w:ilvl w:val="0"/>
          <w:numId w:val="5"/>
        </w:numPr>
      </w:pPr>
      <w:r w:rsidRPr="00DA31C8">
        <w:t xml:space="preserve">Se va folosi grafia cu [â] în interiorul cuvintelor. Excepție vor face textele manuscrise și citatele, unde se va păstra grafia originală. </w:t>
      </w:r>
    </w:p>
    <w:p w14:paraId="163BFCF5" w14:textId="77777777" w:rsidR="00DA31C8" w:rsidRPr="00DA31C8" w:rsidRDefault="00DA31C8" w:rsidP="00DA31C8">
      <w:pPr>
        <w:numPr>
          <w:ilvl w:val="0"/>
          <w:numId w:val="5"/>
        </w:numPr>
      </w:pPr>
      <w:r w:rsidRPr="00DA31C8">
        <w:t>Citatele care nu depășesc trei rânduri pot fi incluse în corpul textului, marcate cu ghilimele. Dacă citatul este mai mare de trei rânduri, se separă de textul propriu-zis printr-un rând liber, atât înainte, cât și după, se plasează mai în interiorul paginii față de restul textului (retragere de 1 cm, ca la alineat) și se scrie cu un corp de literă mai mic (11 puncte). În acest caz, nu se mai folosesc ghilimelele.</w:t>
      </w:r>
    </w:p>
    <w:p w14:paraId="1663F9B4" w14:textId="77777777" w:rsidR="00DA31C8" w:rsidRPr="00DA31C8" w:rsidRDefault="00DA31C8" w:rsidP="00DA31C8">
      <w:pPr>
        <w:numPr>
          <w:ilvl w:val="0"/>
          <w:numId w:val="5"/>
        </w:numPr>
        <w:rPr>
          <w:b/>
          <w:bCs/>
        </w:rPr>
      </w:pPr>
      <w:r w:rsidRPr="00DA31C8">
        <w:t xml:space="preserve">Nu se admit ghilimelele englezești decât în cazul redactării întregului text în engleză, precum și cele franțuzești, în cazul redactării întregului text în franceză. În aceste cazuri, se vor respecta normele de citare din limba respectivă. </w:t>
      </w:r>
    </w:p>
    <w:p w14:paraId="146F38CC" w14:textId="77777777" w:rsidR="00DA31C8" w:rsidRPr="00DA31C8" w:rsidRDefault="00DA31C8" w:rsidP="00DA31C8">
      <w:pPr>
        <w:numPr>
          <w:ilvl w:val="0"/>
          <w:numId w:val="5"/>
        </w:numPr>
        <w:rPr>
          <w:b/>
          <w:bCs/>
        </w:rPr>
      </w:pPr>
      <w:r w:rsidRPr="00DA31C8">
        <w:t>În textele redactate în limba română, pentru citări în citate se folosesc ghilimele franțuzești [« »].</w:t>
      </w:r>
    </w:p>
    <w:p w14:paraId="09E2ABC0" w14:textId="77777777" w:rsidR="00DA31C8" w:rsidRPr="00DA31C8" w:rsidRDefault="00DA31C8" w:rsidP="00DA31C8">
      <w:pPr>
        <w:numPr>
          <w:ilvl w:val="0"/>
          <w:numId w:val="5"/>
        </w:numPr>
        <w:rPr>
          <w:b/>
          <w:bCs/>
        </w:rPr>
      </w:pPr>
      <w:r w:rsidRPr="00DA31C8">
        <w:lastRenderedPageBreak/>
        <w:t>Fragmentele de citate lipsă sau omisiunile vor fi marcate prin […], la fel și notele editorului sau redactorului.</w:t>
      </w:r>
    </w:p>
    <w:p w14:paraId="57E39CB8" w14:textId="77777777" w:rsidR="00DA31C8" w:rsidRPr="00DA31C8" w:rsidRDefault="00DA31C8" w:rsidP="00DA31C8">
      <w:pPr>
        <w:numPr>
          <w:ilvl w:val="0"/>
          <w:numId w:val="5"/>
        </w:numPr>
      </w:pPr>
      <w:r w:rsidRPr="00DA31C8">
        <w:t xml:space="preserve">Indicele notelor de subsol se plasează după închiderea ghilimelelor și sunt urmate de punct. </w:t>
      </w:r>
    </w:p>
    <w:p w14:paraId="520032FB" w14:textId="77777777" w:rsidR="00DA31C8" w:rsidRPr="00DA31C8" w:rsidRDefault="00DA31C8" w:rsidP="00DA31C8">
      <w:pPr>
        <w:numPr>
          <w:ilvl w:val="0"/>
          <w:numId w:val="5"/>
        </w:numPr>
      </w:pPr>
      <w:r w:rsidRPr="00DA31C8">
        <w:t xml:space="preserve">Evidențierea unui concept sau a unui termen-cheie se va marca prin </w:t>
      </w:r>
      <w:r w:rsidRPr="00DA31C8">
        <w:rPr>
          <w:i/>
          <w:iCs/>
        </w:rPr>
        <w:t>italice</w:t>
      </w:r>
      <w:r w:rsidRPr="00DA31C8">
        <w:t xml:space="preserve">, nu prin </w:t>
      </w:r>
      <w:r w:rsidRPr="00DA31C8">
        <w:rPr>
          <w:u w:val="single"/>
        </w:rPr>
        <w:t xml:space="preserve">sublinieri </w:t>
      </w:r>
      <w:r w:rsidRPr="00DA31C8">
        <w:t xml:space="preserve">, </w:t>
      </w:r>
      <w:r w:rsidRPr="00DA31C8">
        <w:rPr>
          <w:b/>
          <w:bCs/>
        </w:rPr>
        <w:t xml:space="preserve">bold </w:t>
      </w:r>
      <w:r w:rsidRPr="00DA31C8">
        <w:t xml:space="preserve">sau ghilimele. </w:t>
      </w:r>
    </w:p>
    <w:p w14:paraId="6CB0B5DA" w14:textId="77777777" w:rsidR="00DA31C8" w:rsidRPr="00DA31C8" w:rsidRDefault="00DA31C8" w:rsidP="00DA31C8">
      <w:pPr>
        <w:numPr>
          <w:ilvl w:val="0"/>
          <w:numId w:val="5"/>
        </w:numPr>
      </w:pPr>
      <w:r w:rsidRPr="00DA31C8">
        <w:t>Apostroful se va folosi cu semnul [ ’ ], nu  [ ' ].</w:t>
      </w:r>
    </w:p>
    <w:p w14:paraId="523D50E6" w14:textId="77777777" w:rsidR="00DA31C8" w:rsidRPr="00DA31C8" w:rsidRDefault="00DA31C8" w:rsidP="00DA31C8">
      <w:pPr>
        <w:numPr>
          <w:ilvl w:val="0"/>
          <w:numId w:val="6"/>
        </w:numPr>
      </w:pPr>
      <w:r w:rsidRPr="00DA31C8">
        <w:t>Titluri: Titlurile de reviste, cărți se scriu cu italice. Articolele dintr-un periodic, capitolele dintr-o carte, poeziile, nuvelele/prozele scurte dintr-un volum citat se dau între ghilimele („”).</w:t>
      </w:r>
    </w:p>
    <w:p w14:paraId="15556631" w14:textId="77777777" w:rsidR="00DA31C8" w:rsidRPr="00DA31C8" w:rsidRDefault="00DA31C8" w:rsidP="00DA31C8"/>
    <w:p w14:paraId="083E2917" w14:textId="77777777" w:rsidR="00DA31C8" w:rsidRPr="00DA31C8" w:rsidRDefault="00DA31C8" w:rsidP="00DA31C8">
      <w:pPr>
        <w:rPr>
          <w:b/>
          <w:bCs/>
        </w:rPr>
      </w:pPr>
      <w:r w:rsidRPr="00DA31C8">
        <w:rPr>
          <w:b/>
          <w:bCs/>
        </w:rPr>
        <w:t xml:space="preserve">Notele de subsol: </w:t>
      </w:r>
    </w:p>
    <w:p w14:paraId="53BB0F2D" w14:textId="77777777" w:rsidR="00DA31C8" w:rsidRPr="00DA31C8" w:rsidRDefault="00DA31C8" w:rsidP="00DA31C8">
      <w:pPr>
        <w:rPr>
          <w:b/>
          <w:bCs/>
        </w:rPr>
      </w:pPr>
    </w:p>
    <w:p w14:paraId="4A42178D" w14:textId="77777777" w:rsidR="00DA31C8" w:rsidRPr="00DA31C8" w:rsidRDefault="00DA31C8" w:rsidP="00DA31C8">
      <w:pPr>
        <w:numPr>
          <w:ilvl w:val="0"/>
          <w:numId w:val="5"/>
        </w:numPr>
        <w:rPr>
          <w:b/>
          <w:bCs/>
        </w:rPr>
      </w:pPr>
      <w:r w:rsidRPr="00DA31C8">
        <w:t xml:space="preserve">Notele de subsol se redactează cu font Times New Roman, mărimea corpului de literă 10, caractere drepte, spațiere interliniară la un rând, Justify. </w:t>
      </w:r>
    </w:p>
    <w:p w14:paraId="648E4CC5" w14:textId="77777777" w:rsidR="00DA31C8" w:rsidRPr="00DA31C8" w:rsidRDefault="00DA31C8" w:rsidP="00DA31C8">
      <w:pPr>
        <w:numPr>
          <w:ilvl w:val="0"/>
          <w:numId w:val="5"/>
        </w:numPr>
        <w:rPr>
          <w:b/>
          <w:bCs/>
        </w:rPr>
      </w:pPr>
      <w:r w:rsidRPr="00DA31C8">
        <w:t xml:space="preserve">Referința bibliografică cuprinsă în nota de subsol conține, în ordine, următoarele informații: prenumele și numele autorului, titlul lucrării (scris cu italic, fără ghilimele), volumul (dacă este cazul), localitatea, editura, colecția (dacă este cazul), anul, pagina (sau paginile) de la care se citează. </w:t>
      </w:r>
    </w:p>
    <w:p w14:paraId="42240585" w14:textId="77777777" w:rsidR="00DA31C8" w:rsidRPr="00DA31C8" w:rsidRDefault="00DA31C8" w:rsidP="00DA31C8">
      <w:pPr>
        <w:numPr>
          <w:ilvl w:val="0"/>
          <w:numId w:val="5"/>
        </w:numPr>
      </w:pPr>
      <w:r w:rsidRPr="00DA31C8">
        <w:t xml:space="preserve">Când trimiterea se face la un studiu/articol apărut într-un volum colectiv, se precizează: prenumele și numele autorului, titlul complet al studiului (scris în ghilimele, cu litere drepte), prepoziția „în”, urmată de prenumele și numele coordonatorului/coordonatorilor volumului, titlul lucrării în care se regăsește studiul citat (scris cu italice), localitatea, editura, anul, pagina (sau paginile) de la care se citează. </w:t>
      </w:r>
    </w:p>
    <w:p w14:paraId="7AF4A4FE" w14:textId="77777777" w:rsidR="00DA31C8" w:rsidRPr="00DA31C8" w:rsidRDefault="00DA31C8" w:rsidP="00DA31C8">
      <w:pPr>
        <w:numPr>
          <w:ilvl w:val="0"/>
          <w:numId w:val="5"/>
        </w:numPr>
      </w:pPr>
      <w:r w:rsidRPr="00DA31C8">
        <w:t xml:space="preserve">Dacă trimiterea se face la un studiu/articol apărut într-o publicație periodică, ordinea este următoarea: prenumele și numele autorului, titlul complet al articolului/studiului (scris între ghilimele), prepoziția în, titlul publicației (scris cu italic), volumul, anul de apariție al seriei (scris cu cifre romane), numărul, titlul temei (pentru numerele tematice), coordonatorul, locul, editura, (dacă este cazul) luna, anul, pagina (sau paginile) de la care se citează. </w:t>
      </w:r>
    </w:p>
    <w:p w14:paraId="166A90C6" w14:textId="77777777" w:rsidR="00DA31C8" w:rsidRPr="00DA31C8" w:rsidRDefault="00DA31C8" w:rsidP="00DA31C8">
      <w:pPr>
        <w:numPr>
          <w:ilvl w:val="0"/>
          <w:numId w:val="5"/>
        </w:numPr>
      </w:pPr>
      <w:r w:rsidRPr="00DA31C8">
        <w:t xml:space="preserve">Dacă lucrarea citată este o traducere, numele traducătorului figurează după titlul lucrării. Se poate folosi [trad. de], [trad.], [în românește de]. Se va opta pentru o singură variantă în interiorul unui volum. </w:t>
      </w:r>
    </w:p>
    <w:p w14:paraId="1140B002" w14:textId="77777777" w:rsidR="00DA31C8" w:rsidRPr="00DA31C8" w:rsidRDefault="00DA31C8" w:rsidP="00DA31C8">
      <w:pPr>
        <w:numPr>
          <w:ilvl w:val="0"/>
          <w:numId w:val="5"/>
        </w:numPr>
      </w:pPr>
      <w:r w:rsidRPr="00DA31C8">
        <w:t>Numele editurii nu se va scrie între ghilimele, având grijă să fie respectat modul în care acesta apare (de exemplu, Editura Cartea Românescă, nu Cartea românească).</w:t>
      </w:r>
    </w:p>
    <w:p w14:paraId="79ACF96A" w14:textId="77777777" w:rsidR="00DA31C8" w:rsidRPr="00DA31C8" w:rsidRDefault="00DA31C8" w:rsidP="00DA31C8">
      <w:pPr>
        <w:numPr>
          <w:ilvl w:val="0"/>
          <w:numId w:val="5"/>
        </w:numPr>
      </w:pPr>
      <w:r w:rsidRPr="00DA31C8">
        <w:t xml:space="preserve">În unele cazuri, se poate întâmpla ca locul, editura sau anul lucrării citate să lipsească. Atunci, se vor introduce, după caz, prescurtările f.l. („fără loc”), f.e. („fără editură”) și respectiv, f.a. („fără an”). </w:t>
      </w:r>
    </w:p>
    <w:p w14:paraId="7BE95CA7" w14:textId="77777777" w:rsidR="00DA31C8" w:rsidRPr="00DA31C8" w:rsidRDefault="00DA31C8" w:rsidP="00DA31C8">
      <w:pPr>
        <w:numPr>
          <w:ilvl w:val="0"/>
          <w:numId w:val="5"/>
        </w:numPr>
      </w:pPr>
      <w:r w:rsidRPr="00DA31C8">
        <w:t>În cadrul referințelor bibliografice, Editura se va cita integral, fără prescurtarea Ed.</w:t>
      </w:r>
    </w:p>
    <w:p w14:paraId="42946A54" w14:textId="77777777" w:rsidR="00DA31C8" w:rsidRPr="00DA31C8" w:rsidRDefault="00DA31C8" w:rsidP="00DA31C8">
      <w:pPr>
        <w:numPr>
          <w:ilvl w:val="0"/>
          <w:numId w:val="5"/>
        </w:numPr>
      </w:pPr>
      <w:r w:rsidRPr="00DA31C8">
        <w:t>Precizările: „n.a.”, „n.t.”, „n.r.” se plasează la sfârşitul notei, în paranteze, urmate de punct.</w:t>
      </w:r>
    </w:p>
    <w:p w14:paraId="52BFF580" w14:textId="77777777" w:rsidR="00DA31C8" w:rsidRPr="00DA31C8" w:rsidRDefault="00DA31C8" w:rsidP="00DA31C8">
      <w:pPr>
        <w:numPr>
          <w:ilvl w:val="0"/>
          <w:numId w:val="5"/>
        </w:numPr>
      </w:pPr>
      <w:r w:rsidRPr="00DA31C8">
        <w:lastRenderedPageBreak/>
        <w:t xml:space="preserve">Nu vor exista spații între paragrafe. </w:t>
      </w:r>
    </w:p>
    <w:p w14:paraId="293A194D" w14:textId="77777777" w:rsidR="00DA31C8" w:rsidRPr="00DA31C8" w:rsidRDefault="00DA31C8" w:rsidP="00DA31C8">
      <w:pPr>
        <w:numPr>
          <w:ilvl w:val="0"/>
          <w:numId w:val="5"/>
        </w:numPr>
      </w:pPr>
      <w:r w:rsidRPr="00DA31C8">
        <w:t xml:space="preserve">Alineatul va fi inserat prin comanda </w:t>
      </w:r>
      <w:r w:rsidRPr="00DA31C8">
        <w:rPr>
          <w:b/>
          <w:bCs/>
        </w:rPr>
        <w:t>Tab</w:t>
      </w:r>
      <w:r w:rsidRPr="00DA31C8">
        <w:t xml:space="preserve">, nu prin spațiere simplă. </w:t>
      </w:r>
    </w:p>
    <w:p w14:paraId="34E964BB" w14:textId="77777777" w:rsidR="00DA31C8" w:rsidRPr="00DA31C8" w:rsidRDefault="00DA31C8" w:rsidP="00DA31C8">
      <w:pPr>
        <w:numPr>
          <w:ilvl w:val="0"/>
          <w:numId w:val="5"/>
        </w:numPr>
        <w:rPr>
          <w:b/>
          <w:bCs/>
        </w:rPr>
      </w:pPr>
      <w:r w:rsidRPr="00DA31C8">
        <w:t>Fiecare notă de subsol se termină cu punct.</w:t>
      </w:r>
    </w:p>
    <w:p w14:paraId="78CA37E4" w14:textId="77777777" w:rsidR="00DA31C8" w:rsidRPr="00DA31C8" w:rsidRDefault="00DA31C8" w:rsidP="00DA31C8"/>
    <w:p w14:paraId="00CF1D7E" w14:textId="77777777" w:rsidR="00DA31C8" w:rsidRPr="00DA31C8" w:rsidRDefault="00DA31C8" w:rsidP="00DA31C8">
      <w:pPr>
        <w:numPr>
          <w:ilvl w:val="0"/>
          <w:numId w:val="5"/>
        </w:numPr>
      </w:pPr>
      <w:r w:rsidRPr="00DA31C8">
        <w:t xml:space="preserve">Referințele bibliografice vor apărea în subsol, de exemplu: </w:t>
      </w:r>
    </w:p>
    <w:p w14:paraId="24AB2166" w14:textId="77777777" w:rsidR="00DA31C8" w:rsidRPr="00DA31C8" w:rsidRDefault="00DA31C8" w:rsidP="00DA31C8">
      <w:pPr>
        <w:numPr>
          <w:ilvl w:val="0"/>
          <w:numId w:val="5"/>
        </w:numPr>
      </w:pPr>
      <w:r w:rsidRPr="00DA31C8">
        <w:t>Imaginile, tabelele, graficele trebuie să respecte legislația privind drepturile de autor, precum și condițiile de rezoluție/dimensiune (300 ppi) și încadrarea în text.</w:t>
      </w:r>
    </w:p>
    <w:p w14:paraId="542D097E" w14:textId="77777777" w:rsidR="00DA31C8" w:rsidRPr="00DA31C8" w:rsidRDefault="00DA31C8" w:rsidP="00DA31C8">
      <w:pPr>
        <w:numPr>
          <w:ilvl w:val="0"/>
          <w:numId w:val="5"/>
        </w:numPr>
      </w:pPr>
      <w:r w:rsidRPr="00DA31C8">
        <w:t xml:space="preserve">Notița bio-bibliografică a autorului va conține afilierea instituțională a acestuia și va avea maximum 700 de caractere cu spații. </w:t>
      </w:r>
    </w:p>
    <w:p w14:paraId="5ED1F808" w14:textId="77777777" w:rsidR="00DA31C8" w:rsidRPr="00DA31C8" w:rsidRDefault="00DA31C8" w:rsidP="00DA31C8"/>
    <w:p w14:paraId="3825378E" w14:textId="77777777" w:rsidR="00DA31C8" w:rsidRPr="00DA31C8" w:rsidRDefault="00DA31C8" w:rsidP="00DA31C8"/>
    <w:p w14:paraId="06D1049A" w14:textId="77777777" w:rsidR="00DA31C8" w:rsidRPr="00DA31C8" w:rsidRDefault="00DA31C8" w:rsidP="00DA31C8">
      <w:pPr>
        <w:numPr>
          <w:ilvl w:val="0"/>
          <w:numId w:val="1"/>
        </w:numPr>
      </w:pPr>
      <w:r w:rsidRPr="00DA31C8">
        <w:rPr>
          <w:b/>
          <w:bCs/>
        </w:rPr>
        <w:t>Evaluarea colegială (Peer review)</w:t>
      </w:r>
    </w:p>
    <w:p w14:paraId="1BAA3C66" w14:textId="77777777" w:rsidR="00DA31C8" w:rsidRPr="00DA31C8" w:rsidRDefault="00DA31C8" w:rsidP="00DA31C8">
      <w:r w:rsidRPr="00DA31C8">
        <w:t xml:space="preserve">Autorii interesați să publice articole în revista </w:t>
      </w:r>
      <w:r w:rsidRPr="00DA31C8">
        <w:rPr>
          <w:i/>
          <w:iCs/>
        </w:rPr>
        <w:t>Caietele avangardei</w:t>
      </w:r>
      <w:r w:rsidRPr="00DA31C8">
        <w:t xml:space="preserve"> sunt invitați să trimită o propunere la adresa: </w:t>
      </w:r>
      <w:hyperlink r:id="rId5" w:history="1">
        <w:r w:rsidRPr="00DA31C8">
          <w:rPr>
            <w:rStyle w:val="Hyperlink"/>
          </w:rPr>
          <w:t>ion.v.pop@gmail.com</w:t>
        </w:r>
      </w:hyperlink>
      <w:r w:rsidRPr="00DA31C8">
        <w:t xml:space="preserve">. </w:t>
      </w:r>
    </w:p>
    <w:p w14:paraId="6CDBCE39" w14:textId="77777777" w:rsidR="00DA31C8" w:rsidRPr="00DA31C8" w:rsidRDefault="00DA31C8" w:rsidP="00DA31C8">
      <w:r w:rsidRPr="00DA31C8">
        <w:t>În situația în care manuscrisul nu respectă cerințele esențiale ale unei lucrări științifice sau este considerat neadecvat pentru aria tematică a revistei, consiliul editorial îl poate respinge înainte de a fi trimis în etapa de evaluare colegială (</w:t>
      </w:r>
      <w:r w:rsidRPr="00DA31C8">
        <w:rPr>
          <w:i/>
          <w:iCs/>
        </w:rPr>
        <w:t>peer-review</w:t>
      </w:r>
      <w:r w:rsidRPr="00DA31C8">
        <w:t>). Manuscrisele care depășesc această fază preliminară sunt incluse în procesul de evaluare științifică, iar autorii primesc, de regulă, un răspuns într-un interval de trei până la șase luni.</w:t>
      </w:r>
    </w:p>
    <w:p w14:paraId="47835140" w14:textId="77777777" w:rsidR="00DA31C8" w:rsidRPr="00DA31C8" w:rsidRDefault="00DA31C8" w:rsidP="00DA31C8">
      <w:r w:rsidRPr="00DA31C8">
        <w:t>Articolele sunt analizate în mod anonim de doi specialiști în domeniul temei abordate. În cazul în care opiniile acestora diferă, este solicitat un al treilea expert care elaborează un raport separat. Pe baza concluziilor tuturor evaluatorilor, editorii decid fie acceptarea, fie respingerea articolului sau transmit autorului/autorilor recomandări pentru revizuire și îmbunătățire.</w:t>
      </w:r>
    </w:p>
    <w:p w14:paraId="13D0D780" w14:textId="77777777" w:rsidR="00DA31C8" w:rsidRPr="00DA31C8" w:rsidRDefault="00DA31C8" w:rsidP="00DA31C8"/>
    <w:p w14:paraId="4DE7F568" w14:textId="77777777" w:rsidR="00DA31C8" w:rsidRPr="00DA31C8" w:rsidRDefault="00DA31C8" w:rsidP="00DA31C8">
      <w:pPr>
        <w:numPr>
          <w:ilvl w:val="0"/>
          <w:numId w:val="1"/>
        </w:numPr>
      </w:pPr>
      <w:r w:rsidRPr="00DA31C8">
        <w:rPr>
          <w:b/>
          <w:bCs/>
        </w:rPr>
        <w:t>Etică academică</w:t>
      </w:r>
    </w:p>
    <w:p w14:paraId="56BE818E" w14:textId="77777777" w:rsidR="00DA31C8" w:rsidRPr="00DA31C8" w:rsidRDefault="00DA31C8" w:rsidP="00DA31C8"/>
    <w:p w14:paraId="657CF834" w14:textId="77777777" w:rsidR="00DA31C8" w:rsidRPr="00DA31C8" w:rsidRDefault="00DA31C8" w:rsidP="00DA31C8">
      <w:r w:rsidRPr="00DA31C8">
        <w:t xml:space="preserve">Autorii vor însoți lucrările de o declarație pe propria răspundere că textul reprezintă în întregime rezultatul muncii lor. Orice fel de utilizare a inteligenței artificiale în cursul redactării articolului trebuie declarată în mod expres. </w:t>
      </w:r>
      <w:r w:rsidRPr="00DA31C8">
        <w:br/>
        <w:t>Comitetul editorial își rezervă dreptul de a verifica eventuale situații de plagiat sau încălcare a drepturilor de autor.</w:t>
      </w:r>
    </w:p>
    <w:p w14:paraId="064AD802" w14:textId="77777777" w:rsidR="00DA31C8" w:rsidRPr="00DA31C8" w:rsidRDefault="00DA31C8" w:rsidP="00DA31C8"/>
    <w:p w14:paraId="004D7489" w14:textId="77777777" w:rsidR="00DA31C8" w:rsidRPr="00DA31C8" w:rsidRDefault="00DA31C8" w:rsidP="00DA31C8">
      <w:pPr>
        <w:numPr>
          <w:ilvl w:val="0"/>
          <w:numId w:val="1"/>
        </w:numPr>
      </w:pPr>
      <w:r w:rsidRPr="00DA31C8">
        <w:rPr>
          <w:b/>
          <w:bCs/>
        </w:rPr>
        <w:t>Drepturi de autor (Copyright)</w:t>
      </w:r>
      <w:r w:rsidRPr="00DA31C8">
        <w:br/>
        <w:t xml:space="preserve">Toate drepturile pentru articolele publicate în revista </w:t>
      </w:r>
      <w:r w:rsidRPr="00DA31C8">
        <w:rPr>
          <w:i/>
          <w:iCs/>
        </w:rPr>
        <w:t>Caietele Avangardei</w:t>
      </w:r>
      <w:r w:rsidRPr="00DA31C8">
        <w:t xml:space="preserve"> aparțin Muzeului Național al Literaturii Române din București. Autorii care își trimit articolele către revistă își dau automat consimțământul pentru publicare și distribuirea operei lor.</w:t>
      </w:r>
    </w:p>
    <w:p w14:paraId="367C5AE6" w14:textId="77777777" w:rsidR="00DA31C8" w:rsidRPr="00DA31C8" w:rsidRDefault="00DA31C8" w:rsidP="00DA31C8"/>
    <w:p w14:paraId="5BB80D0F" w14:textId="77777777" w:rsidR="00DA31C8" w:rsidRPr="00DA31C8" w:rsidRDefault="00DA31C8" w:rsidP="00DA31C8">
      <w:pPr>
        <w:numPr>
          <w:ilvl w:val="0"/>
          <w:numId w:val="1"/>
        </w:numPr>
      </w:pPr>
      <w:r w:rsidRPr="00DA31C8">
        <w:rPr>
          <w:b/>
          <w:bCs/>
        </w:rPr>
        <w:lastRenderedPageBreak/>
        <w:t>Diseminare</w:t>
      </w:r>
    </w:p>
    <w:p w14:paraId="3ED9E911" w14:textId="77777777" w:rsidR="00DA31C8" w:rsidRPr="00DA31C8" w:rsidRDefault="00DA31C8" w:rsidP="00DA31C8"/>
    <w:p w14:paraId="48CF0B3D" w14:textId="77777777" w:rsidR="00DA31C8" w:rsidRPr="00DA31C8" w:rsidRDefault="00DA31C8" w:rsidP="00DA31C8">
      <w:r w:rsidRPr="00DA31C8">
        <w:t xml:space="preserve">Revista </w:t>
      </w:r>
      <w:r w:rsidRPr="00DA31C8">
        <w:rPr>
          <w:i/>
          <w:iCs/>
        </w:rPr>
        <w:t>Caietele avangardei</w:t>
      </w:r>
      <w:r w:rsidRPr="00DA31C8">
        <w:t xml:space="preserve"> se distribuie în format tipărit prin rețeaua de librării a Muzeului Național al Literaturii Române și prin magazinul online al Editurii Muzeul Literaturii Române. </w:t>
      </w:r>
      <w:r w:rsidRPr="00DA31C8">
        <w:br/>
        <w:t xml:space="preserve">Numerele mai vechi ale revistei sunt disponibile în format electronic, gratuit, pe site-ul dedicat: </w:t>
      </w:r>
      <w:hyperlink r:id="rId6" w:history="1">
        <w:r w:rsidRPr="00DA31C8">
          <w:rPr>
            <w:rStyle w:val="Hyperlink"/>
          </w:rPr>
          <w:t>https://edituramnlr.ro/caietele-avangardei/</w:t>
        </w:r>
      </w:hyperlink>
      <w:r w:rsidRPr="00DA31C8">
        <w:t xml:space="preserve">. </w:t>
      </w:r>
    </w:p>
    <w:p w14:paraId="11F71F90" w14:textId="36D2297D" w:rsidR="000D2364" w:rsidRDefault="00DA31C8">
      <w:r w:rsidRPr="00DA31C8">
        <w:t xml:space="preserve">Toți autorii primesc cu titlul de drepturi de autor un exemplar tipărit din numărul revistei la care au contribuit. </w:t>
      </w:r>
    </w:p>
    <w:sectPr w:rsidR="000D2364" w:rsidSect="009B139F">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A13CD"/>
    <w:multiLevelType w:val="multilevel"/>
    <w:tmpl w:val="A1EC59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66343C"/>
    <w:multiLevelType w:val="hybridMultilevel"/>
    <w:tmpl w:val="E75C71CC"/>
    <w:lvl w:ilvl="0" w:tplc="409AC1B6">
      <w:numFmt w:val="bullet"/>
      <w:lvlText w:val="-"/>
      <w:lvlJc w:val="left"/>
      <w:pPr>
        <w:ind w:left="720" w:hanging="360"/>
      </w:pPr>
      <w:rPr>
        <w:rFonts w:ascii="Calibri" w:eastAsiaTheme="minorHAnsi" w:hAnsi="Calibri" w:cs="Calibri" w:hint="default"/>
        <w:b w:val="0"/>
        <w:sz w:val="22"/>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 w15:restartNumberingAfterBreak="0">
    <w:nsid w:val="314B3465"/>
    <w:multiLevelType w:val="hybridMultilevel"/>
    <w:tmpl w:val="E492747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15:restartNumberingAfterBreak="0">
    <w:nsid w:val="45EC2F1E"/>
    <w:multiLevelType w:val="multilevel"/>
    <w:tmpl w:val="8132C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C407B6"/>
    <w:multiLevelType w:val="multilevel"/>
    <w:tmpl w:val="FEBC3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483B41"/>
    <w:multiLevelType w:val="multilevel"/>
    <w:tmpl w:val="DD188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997819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7553030">
    <w:abstractNumId w:val="0"/>
    <w:lvlOverride w:ilvl="0"/>
    <w:lvlOverride w:ilvl="1"/>
    <w:lvlOverride w:ilvl="2"/>
    <w:lvlOverride w:ilvl="3"/>
    <w:lvlOverride w:ilvl="4"/>
    <w:lvlOverride w:ilvl="5"/>
    <w:lvlOverride w:ilvl="6"/>
    <w:lvlOverride w:ilvl="7"/>
    <w:lvlOverride w:ilvl="8"/>
  </w:num>
  <w:num w:numId="3" w16cid:durableId="2109303657">
    <w:abstractNumId w:val="4"/>
    <w:lvlOverride w:ilvl="0"/>
    <w:lvlOverride w:ilvl="1"/>
    <w:lvlOverride w:ilvl="2"/>
    <w:lvlOverride w:ilvl="3"/>
    <w:lvlOverride w:ilvl="4"/>
    <w:lvlOverride w:ilvl="5"/>
    <w:lvlOverride w:ilvl="6"/>
    <w:lvlOverride w:ilvl="7"/>
    <w:lvlOverride w:ilvl="8"/>
  </w:num>
  <w:num w:numId="4" w16cid:durableId="2070151919">
    <w:abstractNumId w:val="5"/>
    <w:lvlOverride w:ilvl="0"/>
    <w:lvlOverride w:ilvl="1"/>
    <w:lvlOverride w:ilvl="2"/>
    <w:lvlOverride w:ilvl="3"/>
    <w:lvlOverride w:ilvl="4"/>
    <w:lvlOverride w:ilvl="5"/>
    <w:lvlOverride w:ilvl="6"/>
    <w:lvlOverride w:ilvl="7"/>
    <w:lvlOverride w:ilvl="8"/>
  </w:num>
  <w:num w:numId="5" w16cid:durableId="232279977">
    <w:abstractNumId w:val="3"/>
    <w:lvlOverride w:ilvl="0"/>
    <w:lvlOverride w:ilvl="1"/>
    <w:lvlOverride w:ilvl="2"/>
    <w:lvlOverride w:ilvl="3"/>
    <w:lvlOverride w:ilvl="4"/>
    <w:lvlOverride w:ilvl="5"/>
    <w:lvlOverride w:ilvl="6"/>
    <w:lvlOverride w:ilvl="7"/>
    <w:lvlOverride w:ilvl="8"/>
  </w:num>
  <w:num w:numId="6" w16cid:durableId="57790535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B74"/>
    <w:rsid w:val="000D2364"/>
    <w:rsid w:val="0031505B"/>
    <w:rsid w:val="003C7CD0"/>
    <w:rsid w:val="004B7A0B"/>
    <w:rsid w:val="005F387C"/>
    <w:rsid w:val="00813B74"/>
    <w:rsid w:val="009B139F"/>
    <w:rsid w:val="00D600B0"/>
    <w:rsid w:val="00DA3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CB469"/>
  <w15:chartTrackingRefBased/>
  <w15:docId w15:val="{078A37D7-86DA-4789-8C02-864DD7561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ro-RO"/>
    </w:rPr>
  </w:style>
  <w:style w:type="paragraph" w:styleId="Heading1">
    <w:name w:val="heading 1"/>
    <w:basedOn w:val="Normal"/>
    <w:next w:val="Normal"/>
    <w:link w:val="Heading1Char"/>
    <w:uiPriority w:val="9"/>
    <w:qFormat/>
    <w:rsid w:val="00813B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3B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3B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3B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3B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3B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B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B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B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B74"/>
    <w:rPr>
      <w:rFonts w:asciiTheme="majorHAnsi" w:eastAsiaTheme="majorEastAsia" w:hAnsiTheme="majorHAnsi" w:cstheme="majorBidi"/>
      <w:noProof/>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813B74"/>
    <w:rPr>
      <w:rFonts w:asciiTheme="majorHAnsi" w:eastAsiaTheme="majorEastAsia" w:hAnsiTheme="majorHAnsi" w:cstheme="majorBidi"/>
      <w:noProof/>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813B74"/>
    <w:rPr>
      <w:rFonts w:eastAsiaTheme="majorEastAsia" w:cstheme="majorBidi"/>
      <w:noProof/>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813B74"/>
    <w:rPr>
      <w:rFonts w:eastAsiaTheme="majorEastAsia" w:cstheme="majorBidi"/>
      <w:i/>
      <w:iCs/>
      <w:noProof/>
      <w:color w:val="2F5496" w:themeColor="accent1" w:themeShade="BF"/>
      <w:lang w:val="ro-RO"/>
    </w:rPr>
  </w:style>
  <w:style w:type="character" w:customStyle="1" w:styleId="Heading5Char">
    <w:name w:val="Heading 5 Char"/>
    <w:basedOn w:val="DefaultParagraphFont"/>
    <w:link w:val="Heading5"/>
    <w:uiPriority w:val="9"/>
    <w:semiHidden/>
    <w:rsid w:val="00813B74"/>
    <w:rPr>
      <w:rFonts w:eastAsiaTheme="majorEastAsia" w:cstheme="majorBidi"/>
      <w:noProof/>
      <w:color w:val="2F5496" w:themeColor="accent1" w:themeShade="BF"/>
      <w:lang w:val="ro-RO"/>
    </w:rPr>
  </w:style>
  <w:style w:type="character" w:customStyle="1" w:styleId="Heading6Char">
    <w:name w:val="Heading 6 Char"/>
    <w:basedOn w:val="DefaultParagraphFont"/>
    <w:link w:val="Heading6"/>
    <w:uiPriority w:val="9"/>
    <w:semiHidden/>
    <w:rsid w:val="00813B74"/>
    <w:rPr>
      <w:rFonts w:eastAsiaTheme="majorEastAsia" w:cstheme="majorBidi"/>
      <w:i/>
      <w:iCs/>
      <w:noProof/>
      <w:color w:val="595959" w:themeColor="text1" w:themeTint="A6"/>
      <w:lang w:val="ro-RO"/>
    </w:rPr>
  </w:style>
  <w:style w:type="character" w:customStyle="1" w:styleId="Heading7Char">
    <w:name w:val="Heading 7 Char"/>
    <w:basedOn w:val="DefaultParagraphFont"/>
    <w:link w:val="Heading7"/>
    <w:uiPriority w:val="9"/>
    <w:semiHidden/>
    <w:rsid w:val="00813B74"/>
    <w:rPr>
      <w:rFonts w:eastAsiaTheme="majorEastAsia" w:cstheme="majorBidi"/>
      <w:noProof/>
      <w:color w:val="595959" w:themeColor="text1" w:themeTint="A6"/>
      <w:lang w:val="ro-RO"/>
    </w:rPr>
  </w:style>
  <w:style w:type="character" w:customStyle="1" w:styleId="Heading8Char">
    <w:name w:val="Heading 8 Char"/>
    <w:basedOn w:val="DefaultParagraphFont"/>
    <w:link w:val="Heading8"/>
    <w:uiPriority w:val="9"/>
    <w:semiHidden/>
    <w:rsid w:val="00813B74"/>
    <w:rPr>
      <w:rFonts w:eastAsiaTheme="majorEastAsia" w:cstheme="majorBidi"/>
      <w:i/>
      <w:iCs/>
      <w:noProof/>
      <w:color w:val="272727" w:themeColor="text1" w:themeTint="D8"/>
      <w:lang w:val="ro-RO"/>
    </w:rPr>
  </w:style>
  <w:style w:type="character" w:customStyle="1" w:styleId="Heading9Char">
    <w:name w:val="Heading 9 Char"/>
    <w:basedOn w:val="DefaultParagraphFont"/>
    <w:link w:val="Heading9"/>
    <w:uiPriority w:val="9"/>
    <w:semiHidden/>
    <w:rsid w:val="00813B74"/>
    <w:rPr>
      <w:rFonts w:eastAsiaTheme="majorEastAsia" w:cstheme="majorBidi"/>
      <w:noProof/>
      <w:color w:val="272727" w:themeColor="text1" w:themeTint="D8"/>
      <w:lang w:val="ro-RO"/>
    </w:rPr>
  </w:style>
  <w:style w:type="paragraph" w:styleId="Title">
    <w:name w:val="Title"/>
    <w:basedOn w:val="Normal"/>
    <w:next w:val="Normal"/>
    <w:link w:val="TitleChar"/>
    <w:uiPriority w:val="10"/>
    <w:qFormat/>
    <w:rsid w:val="00813B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B74"/>
    <w:rPr>
      <w:rFonts w:asciiTheme="majorHAnsi" w:eastAsiaTheme="majorEastAsia" w:hAnsiTheme="majorHAnsi" w:cstheme="majorBidi"/>
      <w:noProof/>
      <w:spacing w:val="-10"/>
      <w:kern w:val="28"/>
      <w:sz w:val="56"/>
      <w:szCs w:val="56"/>
      <w:lang w:val="ro-RO"/>
    </w:rPr>
  </w:style>
  <w:style w:type="paragraph" w:styleId="Subtitle">
    <w:name w:val="Subtitle"/>
    <w:basedOn w:val="Normal"/>
    <w:next w:val="Normal"/>
    <w:link w:val="SubtitleChar"/>
    <w:uiPriority w:val="11"/>
    <w:qFormat/>
    <w:rsid w:val="00813B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B74"/>
    <w:rPr>
      <w:rFonts w:eastAsiaTheme="majorEastAsia" w:cstheme="majorBidi"/>
      <w:noProof/>
      <w:color w:val="595959" w:themeColor="text1" w:themeTint="A6"/>
      <w:spacing w:val="15"/>
      <w:sz w:val="28"/>
      <w:szCs w:val="28"/>
      <w:lang w:val="ro-RO"/>
    </w:rPr>
  </w:style>
  <w:style w:type="paragraph" w:styleId="Quote">
    <w:name w:val="Quote"/>
    <w:basedOn w:val="Normal"/>
    <w:next w:val="Normal"/>
    <w:link w:val="QuoteChar"/>
    <w:uiPriority w:val="29"/>
    <w:qFormat/>
    <w:rsid w:val="00813B74"/>
    <w:pPr>
      <w:spacing w:before="160"/>
      <w:jc w:val="center"/>
    </w:pPr>
    <w:rPr>
      <w:i/>
      <w:iCs/>
      <w:color w:val="404040" w:themeColor="text1" w:themeTint="BF"/>
    </w:rPr>
  </w:style>
  <w:style w:type="character" w:customStyle="1" w:styleId="QuoteChar">
    <w:name w:val="Quote Char"/>
    <w:basedOn w:val="DefaultParagraphFont"/>
    <w:link w:val="Quote"/>
    <w:uiPriority w:val="29"/>
    <w:rsid w:val="00813B74"/>
    <w:rPr>
      <w:i/>
      <w:iCs/>
      <w:noProof/>
      <w:color w:val="404040" w:themeColor="text1" w:themeTint="BF"/>
      <w:lang w:val="ro-RO"/>
    </w:rPr>
  </w:style>
  <w:style w:type="paragraph" w:styleId="ListParagraph">
    <w:name w:val="List Paragraph"/>
    <w:basedOn w:val="Normal"/>
    <w:uiPriority w:val="34"/>
    <w:qFormat/>
    <w:rsid w:val="00813B74"/>
    <w:pPr>
      <w:ind w:left="720"/>
      <w:contextualSpacing/>
    </w:pPr>
  </w:style>
  <w:style w:type="character" w:styleId="IntenseEmphasis">
    <w:name w:val="Intense Emphasis"/>
    <w:basedOn w:val="DefaultParagraphFont"/>
    <w:uiPriority w:val="21"/>
    <w:qFormat/>
    <w:rsid w:val="00813B74"/>
    <w:rPr>
      <w:i/>
      <w:iCs/>
      <w:color w:val="2F5496" w:themeColor="accent1" w:themeShade="BF"/>
    </w:rPr>
  </w:style>
  <w:style w:type="paragraph" w:styleId="IntenseQuote">
    <w:name w:val="Intense Quote"/>
    <w:basedOn w:val="Normal"/>
    <w:next w:val="Normal"/>
    <w:link w:val="IntenseQuoteChar"/>
    <w:uiPriority w:val="30"/>
    <w:qFormat/>
    <w:rsid w:val="00813B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3B74"/>
    <w:rPr>
      <w:i/>
      <w:iCs/>
      <w:noProof/>
      <w:color w:val="2F5496" w:themeColor="accent1" w:themeShade="BF"/>
      <w:lang w:val="ro-RO"/>
    </w:rPr>
  </w:style>
  <w:style w:type="character" w:styleId="IntenseReference">
    <w:name w:val="Intense Reference"/>
    <w:basedOn w:val="DefaultParagraphFont"/>
    <w:uiPriority w:val="32"/>
    <w:qFormat/>
    <w:rsid w:val="00813B74"/>
    <w:rPr>
      <w:b/>
      <w:bCs/>
      <w:smallCaps/>
      <w:color w:val="2F5496" w:themeColor="accent1" w:themeShade="BF"/>
      <w:spacing w:val="5"/>
    </w:rPr>
  </w:style>
  <w:style w:type="character" w:styleId="Hyperlink">
    <w:name w:val="Hyperlink"/>
    <w:basedOn w:val="DefaultParagraphFont"/>
    <w:uiPriority w:val="99"/>
    <w:unhideWhenUsed/>
    <w:rsid w:val="00DA31C8"/>
    <w:rPr>
      <w:color w:val="0563C1" w:themeColor="hyperlink"/>
      <w:u w:val="single"/>
    </w:rPr>
  </w:style>
  <w:style w:type="character" w:styleId="UnresolvedMention">
    <w:name w:val="Unresolved Mention"/>
    <w:basedOn w:val="DefaultParagraphFont"/>
    <w:uiPriority w:val="99"/>
    <w:semiHidden/>
    <w:unhideWhenUsed/>
    <w:rsid w:val="00DA31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ituramnlr.ro/caietele-avangardei/" TargetMode="External"/><Relationship Id="rId5" Type="http://schemas.openxmlformats.org/officeDocument/2006/relationships/hyperlink" Target="mailto:ion.v.pop@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1133</Words>
  <Characters>6462</Characters>
  <Application>Microsoft Office Word</Application>
  <DocSecurity>0</DocSecurity>
  <Lines>53</Lines>
  <Paragraphs>15</Paragraphs>
  <ScaleCrop>false</ScaleCrop>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Toma</dc:creator>
  <cp:keywords/>
  <dc:description/>
  <cp:lastModifiedBy>Adrian Toma</cp:lastModifiedBy>
  <cp:revision>2</cp:revision>
  <dcterms:created xsi:type="dcterms:W3CDTF">2026-04-23T08:11:00Z</dcterms:created>
  <dcterms:modified xsi:type="dcterms:W3CDTF">2026-04-23T08:11:00Z</dcterms:modified>
</cp:coreProperties>
</file>